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CISU-Code_Effet_a_obtenir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E01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E02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E03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E04</w:t>
            </w:r>
          </w:p>
        </w:tc>
        <w:tc>
          <w:tcPr>
            <w:tcW w:type="dxa" w:w="1728"/>
          </w:tcPr>
          <w:p>
            <w:r>
              <w:t>Demander une prise en charge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E05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E06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E07</w:t>
            </w:r>
          </w:p>
        </w:tc>
        <w:tc>
          <w:tcPr>
            <w:tcW w:type="dxa" w:w="1728"/>
          </w:tcPr>
          <w:p>
            <w:r>
              <w:t>Demander le transport d'une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E08</w:t>
            </w:r>
          </w:p>
        </w:tc>
        <w:tc>
          <w:tcPr>
            <w:tcW w:type="dxa" w:w="1728"/>
          </w:tcPr>
          <w:p>
            <w:r>
              <w:t>Demander la recherche de personne(s) ensevelie(s)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E09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E10</w:t>
            </w:r>
          </w:p>
        </w:tc>
        <w:tc>
          <w:tcPr>
            <w:tcW w:type="dxa" w:w="1728"/>
          </w:tcPr>
          <w:p>
            <w:r>
              <w:t>Demander d'extraire ou degager une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E11</w:t>
            </w:r>
          </w:p>
        </w:tc>
        <w:tc>
          <w:tcPr>
            <w:tcW w:type="dxa" w:w="1728"/>
          </w:tcPr>
          <w:p>
            <w:r>
              <w:t>Demander un appui pour évacuation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E12</w:t>
            </w:r>
          </w:p>
        </w:tc>
        <w:tc>
          <w:tcPr>
            <w:tcW w:type="dxa" w:w="1728"/>
          </w:tcPr>
          <w:p>
            <w:r>
              <w:t>Lutter contre l'incendie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E13</w:t>
            </w:r>
          </w:p>
        </w:tc>
        <w:tc>
          <w:tcPr>
            <w:tcW w:type="dxa" w:w="1728"/>
          </w:tcPr>
          <w:p>
            <w:r>
              <w:t>Demander une levée de doute 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E14</w:t>
            </w:r>
          </w:p>
        </w:tc>
        <w:tc>
          <w:tcPr>
            <w:tcW w:type="dxa" w:w="1728"/>
          </w:tcPr>
          <w:p>
            <w:r>
              <w:t>Demander une levée de doute NRBC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E15</w:t>
            </w:r>
          </w:p>
        </w:tc>
        <w:tc>
          <w:tcPr>
            <w:tcW w:type="dxa" w:w="1728"/>
          </w:tcPr>
          <w:p>
            <w:r>
              <w:t>Demander une levée de doute d'odeur/fumée suspecte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E16</w:t>
            </w:r>
          </w:p>
        </w:tc>
        <w:tc>
          <w:tcPr>
            <w:tcW w:type="dxa" w:w="1728"/>
          </w:tcPr>
          <w:p>
            <w:r>
              <w:t>Demander un appui technique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E17</w:t>
            </w:r>
          </w:p>
        </w:tc>
        <w:tc>
          <w:tcPr>
            <w:tcW w:type="dxa" w:w="1728"/>
          </w:tcPr>
          <w:p>
            <w:r>
              <w:t>Demander une prise en charge de nombreuses 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E18</w:t>
            </w:r>
          </w:p>
        </w:tc>
        <w:tc>
          <w:tcPr>
            <w:tcW w:type="dxa" w:w="1728"/>
          </w:tcPr>
          <w:p>
            <w:r>
              <w:t>Autre demande de concours au SIS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E19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E20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E21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E22</w:t>
            </w:r>
          </w:p>
        </w:tc>
        <w:tc>
          <w:tcPr>
            <w:tcW w:type="dxa" w:w="1728"/>
          </w:tcPr>
          <w:p>
            <w:r>
              <w:t>Demander l'ouverture d'accès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6657C5-D190-4B03-97F0-ACD7006C5272}"/>
</file>

<file path=customXml/itemProps3.xml><?xml version="1.0" encoding="utf-8"?>
<ds:datastoreItem xmlns:ds="http://schemas.openxmlformats.org/officeDocument/2006/customXml" ds:itemID="{EF498FEE-F6F0-405F-846F-55B5E44C3DF1}"/>
</file>

<file path=customXml/itemProps4.xml><?xml version="1.0" encoding="utf-8"?>
<ds:datastoreItem xmlns:ds="http://schemas.openxmlformats.org/officeDocument/2006/customXml" ds:itemID="{D9A4AAB4-9942-4519-85E5-F6AC636735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